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243" w:rsidRDefault="00195243" w:rsidP="00195243">
      <w:pPr>
        <w:pStyle w:val="a3"/>
        <w:widowControl w:val="0"/>
        <w:spacing w:before="0" w:beforeAutospacing="0" w:after="0" w:afterAutospacing="0" w:line="620" w:lineRule="exact"/>
        <w:jc w:val="center"/>
        <w:rPr>
          <w:rFonts w:ascii="方正小标宋简体" w:eastAsia="方正小标宋简体" w:hAnsi="华文中宋" w:cs="Times New Roman"/>
          <w:color w:val="000000"/>
          <w:kern w:val="2"/>
          <w:sz w:val="44"/>
          <w:szCs w:val="36"/>
        </w:rPr>
      </w:pPr>
      <w:r>
        <w:rPr>
          <w:rFonts w:ascii="方正小标宋简体" w:eastAsia="方正小标宋简体" w:hAnsi="华文中宋" w:cs="Times New Roman" w:hint="eastAsia"/>
          <w:color w:val="000000"/>
          <w:kern w:val="2"/>
          <w:sz w:val="44"/>
          <w:szCs w:val="36"/>
        </w:rPr>
        <w:t>副刊参评作品推荐表</w:t>
      </w:r>
    </w:p>
    <w:tbl>
      <w:tblPr>
        <w:tblW w:w="93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5"/>
        <w:gridCol w:w="669"/>
        <w:gridCol w:w="1387"/>
        <w:gridCol w:w="731"/>
        <w:gridCol w:w="152"/>
        <w:gridCol w:w="1152"/>
        <w:gridCol w:w="340"/>
        <w:gridCol w:w="1114"/>
        <w:gridCol w:w="804"/>
        <w:gridCol w:w="1016"/>
        <w:gridCol w:w="143"/>
        <w:gridCol w:w="972"/>
      </w:tblGrid>
      <w:tr w:rsidR="00195243" w:rsidTr="00B13FC1">
        <w:trPr>
          <w:trHeight w:hRule="exact" w:val="543"/>
          <w:jc w:val="center"/>
        </w:trPr>
        <w:tc>
          <w:tcPr>
            <w:tcW w:w="15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报纸名称</w:t>
            </w:r>
          </w:p>
        </w:tc>
        <w:tc>
          <w:tcPr>
            <w:tcW w:w="342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AE1251">
            <w:pPr>
              <w:spacing w:line="260" w:lineRule="exact"/>
              <w:rPr>
                <w:rFonts w:ascii="仿宋" w:eastAsia="仿宋" w:hAnsi="仿宋" w:cs="仿宋"/>
                <w:color w:val="000000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云南日报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参评项目</w:t>
            </w:r>
          </w:p>
        </w:tc>
        <w:tc>
          <w:tcPr>
            <w:tcW w:w="2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500" w:lineRule="exact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副刊</w:t>
            </w:r>
          </w:p>
        </w:tc>
      </w:tr>
      <w:tr w:rsidR="00195243" w:rsidTr="00B13FC1">
        <w:trPr>
          <w:trHeight w:val="103"/>
          <w:jc w:val="center"/>
        </w:trPr>
        <w:tc>
          <w:tcPr>
            <w:tcW w:w="15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</w:p>
        </w:tc>
        <w:tc>
          <w:tcPr>
            <w:tcW w:w="342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rPr>
                <w:rFonts w:ascii="仿宋" w:eastAsia="仿宋" w:hAnsi="仿宋" w:cs="仿宋"/>
                <w:color w:val="000000"/>
                <w:szCs w:val="15"/>
              </w:rPr>
            </w:pP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刊发日期</w:t>
            </w:r>
          </w:p>
        </w:tc>
        <w:tc>
          <w:tcPr>
            <w:tcW w:w="2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2025年</w:t>
            </w:r>
            <w:r w:rsidR="00AE1251">
              <w:rPr>
                <w:rFonts w:ascii="华文中宋" w:eastAsia="华文中宋" w:hAnsi="华文中宋" w:hint="eastAsia"/>
                <w:color w:val="000000"/>
                <w:sz w:val="24"/>
              </w:rPr>
              <w:t xml:space="preserve"> 6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月14日</w:t>
            </w:r>
          </w:p>
        </w:tc>
      </w:tr>
      <w:tr w:rsidR="00195243" w:rsidTr="00B13FC1">
        <w:trPr>
          <w:trHeight w:val="448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</w:tc>
        <w:tc>
          <w:tcPr>
            <w:tcW w:w="34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60" w:lineRule="exact"/>
              <w:rPr>
                <w:rFonts w:ascii="仿宋" w:eastAsia="仿宋" w:hAnsi="仿宋" w:cs="仿宋"/>
                <w:color w:val="000000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Cs w:val="15"/>
              </w:rPr>
              <w:t>吴沛钊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9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60" w:lineRule="exact"/>
              <w:rPr>
                <w:rFonts w:ascii="仿宋" w:eastAsia="仿宋" w:hAnsi="仿宋" w:cs="仿宋"/>
                <w:color w:val="000000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 xml:space="preserve">李汉勇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黄立康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 xml:space="preserve"> 王永刚</w:t>
            </w:r>
          </w:p>
        </w:tc>
      </w:tr>
      <w:tr w:rsidR="00195243" w:rsidTr="00B13FC1">
        <w:trPr>
          <w:trHeight w:hRule="exact" w:val="1024"/>
          <w:jc w:val="center"/>
        </w:trPr>
        <w:tc>
          <w:tcPr>
            <w:tcW w:w="1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版面名称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及版次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AE1251" w:rsidP="00AE1251">
            <w:pPr>
              <w:snapToGrid w:val="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花潮</w:t>
            </w:r>
            <w:r w:rsidR="00195243"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7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版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版面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总字数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242FD7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6672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是否为</w:t>
            </w:r>
          </w:p>
          <w:p w:rsidR="00195243" w:rsidRDefault="00195243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“三好作品”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napToGrid w:val="0"/>
              <w:rPr>
                <w:rFonts w:ascii="仿宋_GB2312" w:eastAsia="仿宋_GB2312" w:hAnsi="仿宋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color w:val="000000"/>
                <w:sz w:val="28"/>
                <w:szCs w:val="28"/>
              </w:rPr>
              <w:t>否</w:t>
            </w:r>
          </w:p>
        </w:tc>
      </w:tr>
      <w:tr w:rsidR="00195243" w:rsidTr="00B13FC1">
        <w:trPr>
          <w:trHeight w:val="2508"/>
          <w:jc w:val="center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48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243" w:rsidRDefault="00195243">
            <w:pPr>
              <w:rPr>
                <w:rFonts w:ascii="仿宋" w:eastAsia="仿宋" w:hAnsi="仿宋"/>
                <w:color w:val="000000"/>
                <w:w w:val="95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作品聚焦2025年3月中国救援队跨国驰援缅甸地震的故事，以“9天8夜救援”为时间轴，全景式还原跨国救援的震撼历程。本文一大亮点是，在作者未能随行采访的情况下，选择在救援队归国后第一时间采访，以副刊角度和常规新闻报道形成差异性互补。记者深入挖掘队员口述素材，精准提炼出卫星通信搭建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毫米级破拆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救人、木棍支护避险等关键细节，捕捉队员对家人的牵挂、中缅消防员互助等温情片段。通过“一块留有液压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钳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刻痕的砖石”这一情感与主题线索，将救援装备技术应用、应急体系战略布局等“硬内容”，与队员的责任担当、中缅胞波情谊等“暖故事”深度融合。作品刊发后引发强烈反响，被多家主流媒体转载推送，读者纷纷留言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点赞中国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救援队的专业担当与人道主义精神，相关话题在社交平台引发热议。稿件中呈现的中国应急救援技术、成熟救援体系，直观展现了中国救援力量的国际影响力，有力塑造了负责任的大国形象。以“一块砖石”承载中缅并肩救灾情谊的叙事手法，传递出守望相助的正能量，其兼具的新闻价值与史料价值，为记录中国跨国救援实践留下了生动文本，也让“人类命运共同体”理念变得具象可感，增进了中缅两国人民的情感共鸣。</w:t>
            </w:r>
          </w:p>
        </w:tc>
      </w:tr>
      <w:tr w:rsidR="00195243" w:rsidTr="00B13FC1">
        <w:trPr>
          <w:trHeight w:hRule="exact" w:val="687"/>
          <w:jc w:val="center"/>
        </w:trPr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传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播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color w:val="000000"/>
                <w:sz w:val="28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数</w:t>
            </w:r>
          </w:p>
          <w:p w:rsidR="00195243" w:rsidRDefault="0019524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cs="华文中宋" w:hint="eastAsia"/>
                <w:color w:val="000000"/>
                <w:sz w:val="28"/>
              </w:rPr>
              <w:t>据</w:t>
            </w: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平台发布网址</w:t>
            </w:r>
          </w:p>
        </w:tc>
        <w:tc>
          <w:tcPr>
            <w:tcW w:w="64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《云南日报》https://yndaily.yunnan.cn/202506/14/node_07.html</w:t>
            </w:r>
          </w:p>
        </w:tc>
      </w:tr>
      <w:tr w:rsidR="00195243" w:rsidTr="00B13FC1">
        <w:trPr>
          <w:trHeight w:hRule="exact" w:val="706"/>
          <w:jc w:val="center"/>
        </w:trPr>
        <w:tc>
          <w:tcPr>
            <w:tcW w:w="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</w:p>
        </w:tc>
        <w:tc>
          <w:tcPr>
            <w:tcW w:w="20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40" w:lineRule="exact"/>
              <w:rPr>
                <w:rFonts w:ascii="仿宋" w:eastAsia="楷体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该平台传播量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25万</w:t>
            </w:r>
          </w:p>
        </w:tc>
        <w:tc>
          <w:tcPr>
            <w:tcW w:w="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该平台互动量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5万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50万</w:t>
            </w:r>
          </w:p>
        </w:tc>
      </w:tr>
      <w:tr w:rsidR="00195243" w:rsidTr="00B13FC1">
        <w:trPr>
          <w:trHeight w:hRule="exact" w:val="2763"/>
          <w:jc w:val="center"/>
        </w:trPr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:rsidR="00195243" w:rsidRDefault="00195243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195243" w:rsidRDefault="00195243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195243" w:rsidRDefault="00195243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195243" w:rsidRDefault="00195243">
            <w:pPr>
              <w:widowControl w:val="0"/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195243" w:rsidRDefault="00195243">
            <w:pPr>
              <w:spacing w:line="400" w:lineRule="exact"/>
              <w:jc w:val="center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4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243" w:rsidRDefault="00195243">
            <w:pPr>
              <w:spacing w:line="240" w:lineRule="atLeast"/>
              <w:rPr>
                <w:rFonts w:ascii="华文中宋" w:eastAsia="华文中宋" w:hAnsi="华文中宋"/>
                <w:color w:val="000000"/>
                <w:spacing w:val="-2"/>
                <w:sz w:val="28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  <w:szCs w:val="24"/>
              </w:rPr>
              <w:t>作品用一块特殊残砖的具象符号承载了厚重主题，让宏大的人道主义主题变得可触可感。文章既有新闻报道的严谨真实，精准还原救援时间线、技术细节和队员实战场景；同时运用细腻的文学笔法刻画人物，让救援队员的铁骨柔肠跃然纸上，增强作品感染力。立意高远，彰显大国担当与人文情怀作品跳出单纯的救援事件叙述，展现中国的人道主义精神。结尾将砖石升华为“中缅边境精神地标”，深化了跨国情谊的主题，提升了作品的思想高度。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</w:t>
            </w:r>
          </w:p>
          <w:p w:rsidR="00195243" w:rsidRDefault="00195243">
            <w:pPr>
              <w:spacing w:line="3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签名：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</w:p>
          <w:p w:rsidR="00195243" w:rsidRDefault="00195243">
            <w:pPr>
              <w:spacing w:line="360" w:lineRule="exact"/>
              <w:rPr>
                <w:rFonts w:ascii="华文中宋" w:eastAsia="华文中宋" w:hAnsi="华文中宋"/>
                <w:sz w:val="28"/>
                <w:szCs w:val="20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                           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年  月  日</w:t>
            </w:r>
          </w:p>
        </w:tc>
      </w:tr>
    </w:tbl>
    <w:p w:rsidR="00991D9F" w:rsidRPr="00B13FC1" w:rsidRDefault="00991D9F">
      <w:bookmarkStart w:id="0" w:name="_GoBack"/>
      <w:bookmarkEnd w:id="0"/>
    </w:p>
    <w:sectPr w:rsidR="00991D9F" w:rsidRPr="00B13FC1" w:rsidSect="008775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2312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5243"/>
    <w:rsid w:val="00195243"/>
    <w:rsid w:val="00242FD7"/>
    <w:rsid w:val="00877553"/>
    <w:rsid w:val="00991D9F"/>
    <w:rsid w:val="00AE1251"/>
    <w:rsid w:val="00B13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243"/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195243"/>
    <w:pPr>
      <w:spacing w:before="100" w:beforeAutospacing="1" w:after="100" w:afterAutospacing="1"/>
    </w:pPr>
    <w:rPr>
      <w:rFonts w:ascii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3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王怡文</dc:creator>
  <cp:lastModifiedBy>Administrator</cp:lastModifiedBy>
  <cp:revision>4</cp:revision>
  <dcterms:created xsi:type="dcterms:W3CDTF">2026-04-20T02:28:00Z</dcterms:created>
  <dcterms:modified xsi:type="dcterms:W3CDTF">2026-04-21T01:18:00Z</dcterms:modified>
</cp:coreProperties>
</file>